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64" w:rsidRDefault="006917D8">
      <w:bookmarkStart w:id="0" w:name="_GoBack"/>
      <w:r>
        <w:rPr>
          <w:noProof/>
          <w:lang w:eastAsia="ru-RU"/>
        </w:rPr>
        <w:drawing>
          <wp:inline distT="0" distB="0" distL="0" distR="0" wp14:anchorId="21D35633" wp14:editId="439EAEF4">
            <wp:extent cx="9229725" cy="6105525"/>
            <wp:effectExtent l="0" t="0" r="9525" b="9525"/>
            <wp:docPr id="1" name="Диаграмма 1" title="Результаты успеваимости по русскому языку, литературе и МХК за 1 полугодие 2011/2012 уч.год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8F1A64" w:rsidSect="006917D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D8"/>
    <w:rsid w:val="000945A9"/>
    <w:rsid w:val="0014660E"/>
    <w:rsid w:val="002025BF"/>
    <w:rsid w:val="00211D96"/>
    <w:rsid w:val="006917D8"/>
    <w:rsid w:val="008F1A64"/>
    <w:rsid w:val="00AE5399"/>
    <w:rsid w:val="00BA235C"/>
    <w:rsid w:val="00ED6953"/>
    <w:rsid w:val="00F1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7D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E539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7D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E539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успеваемости по русскому языку</a:t>
            </a:r>
          </a:p>
          <a:p>
            <a:pPr>
              <a:defRPr/>
            </a:pPr>
            <a:r>
              <a:rPr lang="ru-RU"/>
              <a:t>за 1 полугодие 2011/2012 уч.год (по учителям)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4.2636156548542886E-2"/>
          <c:y val="0.164435818377617"/>
          <c:w val="0.94222796453848845"/>
          <c:h val="0.611633725191527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Бурлова Н.И.</c:v>
                </c:pt>
                <c:pt idx="1">
                  <c:v>Васильева Н.Г.</c:v>
                </c:pt>
                <c:pt idx="2">
                  <c:v>Королькова Н.Б.</c:v>
                </c:pt>
                <c:pt idx="3">
                  <c:v>Коц Н.Н.</c:v>
                </c:pt>
                <c:pt idx="4">
                  <c:v>Немировская М.С.</c:v>
                </c:pt>
                <c:pt idx="5">
                  <c:v>Фёдорова Т.В.</c:v>
                </c:pt>
                <c:pt idx="6">
                  <c:v>Штырова Г.В.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98</c:v>
                </c:pt>
                <c:pt idx="4">
                  <c:v>96.2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Бурлова Н.И.</c:v>
                </c:pt>
                <c:pt idx="1">
                  <c:v>Васильева Н.Г.</c:v>
                </c:pt>
                <c:pt idx="2">
                  <c:v>Королькова Н.Б.</c:v>
                </c:pt>
                <c:pt idx="3">
                  <c:v>Коц Н.Н.</c:v>
                </c:pt>
                <c:pt idx="4">
                  <c:v>Немировская М.С.</c:v>
                </c:pt>
                <c:pt idx="5">
                  <c:v>Фёдорова Т.В.</c:v>
                </c:pt>
                <c:pt idx="6">
                  <c:v>Штырова Г.В.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62.9</c:v>
                </c:pt>
                <c:pt idx="1">
                  <c:v>66</c:v>
                </c:pt>
                <c:pt idx="2">
                  <c:v>41.4</c:v>
                </c:pt>
                <c:pt idx="3">
                  <c:v>61.6</c:v>
                </c:pt>
                <c:pt idx="4">
                  <c:v>47.7</c:v>
                </c:pt>
                <c:pt idx="5">
                  <c:v>46.7</c:v>
                </c:pt>
                <c:pt idx="6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10"/>
        <c:axId val="84188160"/>
        <c:axId val="45765376"/>
      </c:barChart>
      <c:catAx>
        <c:axId val="8418816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45765376"/>
        <c:crosses val="autoZero"/>
        <c:auto val="1"/>
        <c:lblAlgn val="ctr"/>
        <c:lblOffset val="100"/>
        <c:noMultiLvlLbl val="0"/>
      </c:catAx>
      <c:valAx>
        <c:axId val="4576537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8418816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FLY</cp:lastModifiedBy>
  <cp:revision>7</cp:revision>
  <cp:lastPrinted>2012-02-15T18:17:00Z</cp:lastPrinted>
  <dcterms:created xsi:type="dcterms:W3CDTF">2012-02-13T17:01:00Z</dcterms:created>
  <dcterms:modified xsi:type="dcterms:W3CDTF">2012-03-06T14:30:00Z</dcterms:modified>
</cp:coreProperties>
</file>